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bookmarkStart w:id="0" w:name="_GoBack"/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แผนการเสริมสร้างมาตรฐาน วินัยคุณธรรม </w:t>
      </w:r>
    </w:p>
    <w:p w:rsidR="00A44663" w:rsidRDefault="00332B01" w:rsidP="00A44663">
      <w:pPr>
        <w:rPr>
          <w:rFonts w:ascii="TH SarabunIT๙" w:hAnsi="TH SarabunIT๙" w:cs="TH SarabunIT๙" w:hint="cs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             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จริยธรรมและป้องกันการทุจริต</w:t>
      </w:r>
      <w:r w:rsidR="00A44663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</w:t>
      </w:r>
    </w:p>
    <w:p w:rsidR="00332B01" w:rsidRPr="00332B01" w:rsidRDefault="00A44663" w:rsidP="00A44663">
      <w:pPr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  </w:t>
      </w:r>
      <w:r w:rsidR="00332B01"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ประจำ</w:t>
      </w:r>
      <w:r w:rsidR="00332B01"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ปีงบประมาณ  พ.ศ.</w:t>
      </w: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2563 </w:t>
      </w:r>
      <w:r>
        <w:rPr>
          <w:rFonts w:ascii="TH SarabunIT๙" w:hAnsi="TH SarabunIT๙" w:cs="TH SarabunIT๙"/>
          <w:b/>
          <w:bCs/>
          <w:sz w:val="66"/>
          <w:szCs w:val="66"/>
        </w:rPr>
        <w:t>-  2565</w:t>
      </w:r>
    </w:p>
    <w:bookmarkEnd w:id="0"/>
    <w:p w:rsidR="00332B01" w:rsidRDefault="00332B01" w:rsidP="00332B01">
      <w:pPr>
        <w:rPr>
          <w:rFonts w:ascii="TH SarabunIT๙" w:hAnsi="TH SarabunIT๙" w:cs="TH SarabunIT๙" w:hint="cs"/>
          <w:b/>
          <w:bCs/>
          <w:sz w:val="66"/>
          <w:szCs w:val="66"/>
        </w:rPr>
      </w:pPr>
    </w:p>
    <w:p w:rsidR="00A44663" w:rsidRDefault="00A44663" w:rsidP="00332B01">
      <w:pPr>
        <w:rPr>
          <w:rFonts w:ascii="TH SarabunIT๙" w:hAnsi="TH SarabunIT๙" w:cs="TH SarabunIT๙" w:hint="cs"/>
          <w:b/>
          <w:bCs/>
          <w:sz w:val="66"/>
          <w:szCs w:val="66"/>
        </w:rPr>
      </w:pPr>
    </w:p>
    <w:p w:rsidR="00A44663" w:rsidRDefault="00A44663" w:rsidP="00332B01">
      <w:pPr>
        <w:rPr>
          <w:rFonts w:ascii="TH SarabunIT๙" w:hAnsi="TH SarabunIT๙" w:cs="TH SarabunIT๙" w:hint="cs"/>
          <w:b/>
          <w:bCs/>
          <w:sz w:val="66"/>
          <w:szCs w:val="66"/>
        </w:rPr>
      </w:pPr>
    </w:p>
    <w:p w:rsidR="00A44663" w:rsidRDefault="00A44663" w:rsidP="00332B01">
      <w:pPr>
        <w:rPr>
          <w:rFonts w:ascii="TH SarabunIT๙" w:hAnsi="TH SarabunIT๙" w:cs="TH SarabunIT๙" w:hint="cs"/>
          <w:b/>
          <w:bCs/>
          <w:sz w:val="66"/>
          <w:szCs w:val="66"/>
        </w:rPr>
      </w:pPr>
    </w:p>
    <w:p w:rsidR="00A44663" w:rsidRPr="00332B01" w:rsidRDefault="00A44663" w:rsidP="00332B01">
      <w:pPr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 w:hint="cs"/>
          <w:sz w:val="60"/>
          <w:szCs w:val="60"/>
        </w:rPr>
      </w:pPr>
    </w:p>
    <w:p w:rsidR="00A44663" w:rsidRDefault="00A44663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Pr="00332B01" w:rsidRDefault="001C3648" w:rsidP="00CB7271">
      <w:pPr>
        <w:ind w:left="144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</w:t>
      </w:r>
      <w:r w:rsidR="00332B01"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7C63CE">
        <w:rPr>
          <w:rFonts w:ascii="TH SarabunIT๙" w:hAnsi="TH SarabunIT๙" w:cs="TH SarabunIT๙" w:hint="cs"/>
          <w:b/>
          <w:bCs/>
          <w:sz w:val="66"/>
          <w:szCs w:val="66"/>
          <w:cs/>
        </w:rPr>
        <w:t>บางศาลา</w:t>
      </w:r>
    </w:p>
    <w:p w:rsidR="00332B01" w:rsidRPr="00332B01" w:rsidRDefault="00332B01" w:rsidP="001C3648">
      <w:pPr>
        <w:ind w:left="1440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7C63CE">
        <w:rPr>
          <w:rFonts w:ascii="TH SarabunIT๙" w:hAnsi="TH SarabunIT๙" w:cs="TH SarabunIT๙" w:hint="cs"/>
          <w:b/>
          <w:bCs/>
          <w:sz w:val="66"/>
          <w:szCs w:val="66"/>
          <w:cs/>
        </w:rPr>
        <w:t>บางศาลา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จังหวัดนครศรีธรรมราช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7F1958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086B6F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-266700</wp:posOffset>
            </wp:positionV>
            <wp:extent cx="1162050" cy="1143000"/>
            <wp:effectExtent l="1905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 w:rsidR="007C63CE">
        <w:rPr>
          <w:rFonts w:cs="TH SarabunIT๙" w:hint="cs"/>
          <w:cs/>
        </w:rPr>
        <w:t>บางศาลา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A44663" w:rsidP="00270CC5">
      <w:pPr>
        <w:ind w:right="-357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  -  2565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270CC5" w:rsidRPr="00101C6D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Pr="00101C6D">
        <w:rPr>
          <w:rFonts w:ascii="TH SarabunIT๙" w:hAnsi="TH SarabunIT๙" w:cs="TH SarabunIT๙" w:hint="cs"/>
          <w:sz w:val="32"/>
          <w:szCs w:val="32"/>
          <w:cs/>
        </w:rPr>
        <w:t>สามตำบล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</w:t>
      </w:r>
      <w:r>
        <w:rPr>
          <w:rFonts w:ascii="TH SarabunIT๙" w:hAnsi="TH SarabunIT๙" w:cs="TH SarabunIT๙" w:hint="cs"/>
          <w:sz w:val="32"/>
          <w:szCs w:val="32"/>
          <w:cs/>
        </w:rPr>
        <w:t>ามตำบล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70CC5" w:rsidRPr="0040761F" w:rsidRDefault="00270CC5" w:rsidP="00270CC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A44663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 w:rsidR="007C63CE">
        <w:rPr>
          <w:rFonts w:ascii="TH SarabunIT๙" w:hAnsi="TH SarabunIT๙" w:cs="TH SarabunIT๙" w:hint="cs"/>
          <w:sz w:val="32"/>
          <w:szCs w:val="32"/>
          <w:cs/>
        </w:rPr>
        <w:t>นางอวยพรทิพย์    ศรีเจริญ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สามตำบล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แผนการเสริมมาตรฐานวินัย คุณธรรม จริยธรรมและป้องกันการทุจริต </w:t>
      </w:r>
    </w:p>
    <w:p w:rsidR="00270CC5" w:rsidRPr="0040761F" w:rsidRDefault="00A44663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270CC5"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270C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  -  2565</w:t>
      </w:r>
    </w:p>
    <w:p w:rsidR="00270CC5" w:rsidRPr="00270CC5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C63C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บางศาลา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อำเภอ</w:t>
      </w:r>
      <w:r w:rsidR="007C63CE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ปากพนัง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เป็นหลักเทียบการประพฤติ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การปฏิบัติที่ถูกต้องดีงามของบุคลากรในองค์การแต่ละองค์การ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 การให้บริการที่ดี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 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จุดประสงค์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ขอบข่ายเนื้อหา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ความหมายความสำคัญของมาตรฐานคุณธรรมและจริยธรรม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การปฏิบัติงานของสมาชิกในองค์การนั้น ๆ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องค์การนั้นหรือส่วนราชการนั้น ได้ยอมรับนับถือกันมา หรือได้กำหนดร่วมกันขึ้นมาใหม่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 อะไรเป็นสิ่งที่ชั่ว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ความประพฤติอะไรถูก อะไรผิด และอะไรควรทำ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 ผ่านสื่อต่าง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บุคลากรองค์การบริหารส่วนตำบลเป็นผู้ที่อยู่ใกล้ชิดประชาชน เป็นผู้มีบทบาทสำคัญ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  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และความรับผิดชอบสำคัญที่จะบำบัดทุกข์ บำรุงสุข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>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   ดังนั้น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นั่นคือ เป็นผู้มีคุณธรรม ปฏิบัติตนอยู่ในกรอบจริยธรรม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มีจิตสำนึกที่จะตอบแทนคุณแผ่นดิน ด้วยการกระทำทุกสิ่งอย่างถูกต้อง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สะดวกรวดเร็ว มีผลงานเด่น และพัฒนาตนอย่างสม่ำเสมอ  ปฏิบัติงานเต็มความสามารถ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เต็มกำลังย่อมส่งผลดีสู่ประชาชนอย่างแน่นอนรัฐธรรมนูญแห่งราชอาณาจักรไทย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ได้ให้สิทธิ เสรีภาพ และการมีส่วนร่วมในการปกครองของประชาชน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ตลอดจนเพิ่มอำนาจประชาชนในการตรวจสอบการใช้อำนาจรัฐมากขึ้น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 หรือลูกจ้างของรัฐ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 นำมาซึ่งประสิทธิภาพ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ประสิทธิผล ความพอใจความผาสุกของประชาชน ความเจริญรุ่งเรืองของประเทศชาติ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ก.ถ.)ได้กำหนดมาตรฐานทางคุณธรรมและจริยธรรมของบุคลากรส่วนท้องถิ่น(อบต.)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ทางคุณธรรมและจริยธรรมของบุคลกรส่วนท้องถิ่น (อบต.)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เสียสละ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 ความดีงาม ความเป็นเหตุเป็นผล ความสุจริตใจ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การไม่ใช้ตำแหน่งหน้าที่หาผลประโยชน์ให้กับตนเองและพวกพ้อง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ให้เชื่อมั่นว่าความซื่อสัตย์สุจริตจะนำพาให้ตนเองครอบครัวและบ้านเมืองอยู่รอด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 พระราชทานแก่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ท่านทั้งหลายจะออกไปรับราชการก็ดี หรือประกอบกิจการงานส่วนตัวก็ดี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สุจริตต่อบ้านเมือง สุจริตต่อประชาชน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เสียสละความคิด และแรงกายเพื่อทำงาน เพื่อการสร้างสรรค์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>และมีความรับผิดชอบต่องานนั้น ๆเพื่อส่วนรวมและประชาชนอย่างจริงจัง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จะทำให้มีผู้รักและศรัทธาเชื่อถือ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 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โดยสามารถแจ้งลำดับขั้นตอนการปฏิบัติงานผู้ปฏิบัติงานและระยะเวลาให้แก่ผู้มาติดต่อราชการได้ทราบ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 ภาครัฐ ภาคเอกชน และภาคประชาชน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เพื่อตรวจสอบการดำเนินงานของเจ้าหน้าที่และหน่วยงาน มีการสรุปผลรายงาน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</w:t>
      </w:r>
      <w:r w:rsidRPr="0040761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และจะทำให้การปฏิบัติหน้าที่ได้รับความร่วมมืออย่างเต็มที่จากบุคคลที่เกี่ยวข้อง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มีสติ ตั้งใจ หนักแน่น มั่นคง เพราะการใช้กำลังสติ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คือรู้ว่ากำลังทำอะไรให้กับใคร รู้ตัวว่าอยู่ที่ไหน อย่างไร หากใช้กำลังสติ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หนักแน่นมั่นคงแล้ว จะทำให้เห็นช่องทาง วิธีการปฏิบัติงานที่ชัดเจนและรวดเร็ว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การทำงานนั้นถึงแม้ทำงานด้วยความศรัทธา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ให้คิดอ่านอยู่แต่ในเรื่องหรือภารกิจที่ต้องการจะทำให้เสร็จ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ไม่ปล่อยให้คิดฟุ้งซ่านไปในเรื่องต่าง ๆ นอกจุดหมายอันพึงประสงค์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กำลังความตั้งใจนี้ช่วยให้รู้เข้าใจเรื่องราวและปัญหาต่าง ๆ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มาตรฐานที่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 ดังนี้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ต่อส่วนรวม ทั้งนี้ต้องยึดถือว่า ความรู้วิชาการรู้ปฏิบัติการและความรู้คิด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จะทำให้เกิดผลดีต่อการทำหน้าที่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ความรู้ปฏิบัติการ และความรู้คิดอ่านตามเหตุตามความเป็นจริง ต้องมีความจริงใจ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และความบริสุทธิ์ใจในงาน ในผู้ร่วมงาน ในการรักษาระเบียบแบบแผน ความดีงาม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</w:t>
      </w:r>
      <w:r w:rsidRPr="0040761F">
        <w:rPr>
          <w:rFonts w:ascii="TH SarabunIT๙" w:hAnsi="TH SarabunIT๙" w:cs="TH SarabunIT๙"/>
          <w:sz w:val="32"/>
          <w:szCs w:val="32"/>
          <w:cs/>
        </w:rPr>
        <w:lastRenderedPageBreak/>
        <w:t>ความสงบและหนักแน่นทั้งในกาย ในใจ ในคำพูด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ต้องสำรวจดูความบกพร่องของตนเองอยู่สม่ำเสมอ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ตามกำหนด และบรรลุเป้าหมายตามที่วางไว้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มาตรฐานที่ 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 เพื่อใช้ในการปฏิบัติงาน และสร้างประสิทธิภาพให้กับตนเอง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 การสื่อสาร การเก็บรวบรวมข้อมูล การวางแผน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พัฒนาตนเอง และการปฏิบัติงาน ตลอดถึงการหาความรู้ และการพัฒนาจิตใจ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จะกระทำได้โดยการเข้าร่วมอบรม ประชุม สัมมนา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 ๆ ก็ได้ทั้งนี้ การพัฒนา ทักษะ ความรู้ ความสามารถ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 เกิดความมั่นคงต่อองค์กร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 อย่างแน่นอน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 ณ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อย่างที่หนึ่ง ต้องมีคนดี มีปัญญา มีความรับผิดชอบเป็นผู้ประกอบการ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อย่างที่สอง ต้องมีวิทยาการที่ดีเป็นเครื่องใช้ประกอบการ อย่างที่สาม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และความเพ่งพินิจอย่างละเอียดรอบคอบในการทำงาน อย่างที่สี่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ต้องรู้จักทำงานให้พอเหมาะ พอดี และพอควรแก่งานและแก่ประโยชน์ที่พึงประสงค์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 จะประกอบพร้อมกันขึ้นมิได้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ที่บุคลากรทุกคนในองค์การบริหารส่วนตำบลคลองน้อย  พึงได้ศึกษายึดถือปฏิบัติให้ถูกต้อง เพราะจะส่งผลให้ตัวเอง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และประชาชน ได้รับผลประโยชน์สร้างความภูมิใจเกิดขึ้นกับท้องถิ่น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นำความเจริญความมั่นคงและความเป็นศักดิ์ศรีมาให้สังคมท้องถิ่น 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ของเราและเป็นที่ยอมรับ ชื่นชม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บริหารจัดการให้ถูกต้องอย่างสม่ำเสมอ คงเส้นคงวา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</w:t>
      </w:r>
      <w:r w:rsidRPr="0040761F">
        <w:rPr>
          <w:rFonts w:ascii="TH SarabunIT๙" w:hAnsi="TH SarabunIT๙" w:cs="TH SarabunIT๙"/>
          <w:sz w:val="32"/>
          <w:szCs w:val="32"/>
          <w:cs/>
        </w:rPr>
        <w:t>ก็จะบรรลุเป้าหมายได้แน่นอน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  <w:t>*******************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5326BE" w:rsidRDefault="009A7972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1206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A446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บางศาลา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A446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ปากพนัง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นครศรีธรรมราช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</w:t>
                            </w:r>
                            <w:r w:rsidR="00A446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63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- 25</w:t>
                            </w:r>
                            <w:r w:rsidR="00A44663">
                              <w:rPr>
                                <w:rFonts w:ascii="TH SarabunIT๙" w:hAnsi="TH SarabunIT๙" w:cs="TH SarabunIT๙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A4466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บางศาลา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A4466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ปากพนัง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นครศรีธรรมราช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</w:t>
                      </w:r>
                      <w:r w:rsidR="00A446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63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- 25</w:t>
                      </w:r>
                      <w:r w:rsidR="00A44663">
                        <w:rPr>
                          <w:rFonts w:ascii="TH SarabunIT๙" w:hAnsi="TH SarabunIT๙" w:cs="TH SarabunIT๙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สามตำบล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สามตำบล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15E01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29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20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29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20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29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20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423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29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220" w:type="dxa"/>
          </w:tcPr>
          <w:p w:rsidR="003F3F99" w:rsidRPr="005048EC" w:rsidRDefault="003F3F99" w:rsidP="00A446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A446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2E" w:rsidRDefault="00EB1C2E" w:rsidP="00D90E54">
      <w:r>
        <w:separator/>
      </w:r>
    </w:p>
  </w:endnote>
  <w:endnote w:type="continuationSeparator" w:id="0">
    <w:p w:rsidR="00EB1C2E" w:rsidRDefault="00EB1C2E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2E" w:rsidRDefault="00EB1C2E" w:rsidP="00D90E54">
      <w:r>
        <w:separator/>
      </w:r>
    </w:p>
  </w:footnote>
  <w:footnote w:type="continuationSeparator" w:id="0">
    <w:p w:rsidR="00EB1C2E" w:rsidRDefault="00EB1C2E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5007C3"/>
    <w:rsid w:val="005326BE"/>
    <w:rsid w:val="00546B57"/>
    <w:rsid w:val="0055328B"/>
    <w:rsid w:val="00563A97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B23BB"/>
    <w:rsid w:val="006C7169"/>
    <w:rsid w:val="006D47DE"/>
    <w:rsid w:val="006E1871"/>
    <w:rsid w:val="006F75A9"/>
    <w:rsid w:val="00701A2D"/>
    <w:rsid w:val="00736882"/>
    <w:rsid w:val="00774272"/>
    <w:rsid w:val="00791752"/>
    <w:rsid w:val="00791C43"/>
    <w:rsid w:val="007975A3"/>
    <w:rsid w:val="007A1CC4"/>
    <w:rsid w:val="007C2624"/>
    <w:rsid w:val="007C63CE"/>
    <w:rsid w:val="007D2B67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367D4"/>
    <w:rsid w:val="00940E24"/>
    <w:rsid w:val="00966E41"/>
    <w:rsid w:val="009967B7"/>
    <w:rsid w:val="009A7972"/>
    <w:rsid w:val="009B4FED"/>
    <w:rsid w:val="009C2D21"/>
    <w:rsid w:val="009D2E70"/>
    <w:rsid w:val="009E608C"/>
    <w:rsid w:val="009F3E32"/>
    <w:rsid w:val="009F4FDE"/>
    <w:rsid w:val="00A13895"/>
    <w:rsid w:val="00A44663"/>
    <w:rsid w:val="00A71265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33FC"/>
    <w:rsid w:val="00C170CA"/>
    <w:rsid w:val="00C36D1A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A281A"/>
    <w:rsid w:val="00EB1C2E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B531-0DE0-4D49-BFED-2B4D2C59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</cp:revision>
  <cp:lastPrinted>2021-09-07T08:16:00Z</cp:lastPrinted>
  <dcterms:created xsi:type="dcterms:W3CDTF">2021-09-07T08:18:00Z</dcterms:created>
  <dcterms:modified xsi:type="dcterms:W3CDTF">2021-09-07T08:18:00Z</dcterms:modified>
</cp:coreProperties>
</file>